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B23" w:rsidRPr="002B6579" w:rsidRDefault="002B6579" w:rsidP="002B6579">
      <w:pPr>
        <w:spacing w:before="354" w:after="177"/>
        <w:jc w:val="center"/>
        <w:outlineLvl w:val="2"/>
        <w:rPr>
          <w:rFonts w:ascii="Times New Roman" w:hAnsi="Times New Roman"/>
          <w:b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ПЛАН РАБОТЫ ПО СНИЖЕНИЮ БЮРОКРАТИЧЕСКОЙ НАГРУЗКИ В МДОУ «ДЕТСКИЙ САД №12»</w:t>
      </w:r>
    </w:p>
    <w:p w:rsidR="005F1A8E" w:rsidRPr="002B6579" w:rsidRDefault="005F1A8E" w:rsidP="002B6579">
      <w:pPr>
        <w:spacing w:before="177" w:after="177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Срок реализации:</w:t>
      </w:r>
      <w:r w:rsidRPr="002B6579">
        <w:rPr>
          <w:rFonts w:ascii="Times New Roman" w:hAnsi="Times New Roman"/>
          <w:color w:val="0F1115"/>
          <w:szCs w:val="22"/>
        </w:rPr>
        <w:t> 3 месяца</w:t>
      </w:r>
    </w:p>
    <w:p w:rsidR="005F1A8E" w:rsidRPr="002B6579" w:rsidRDefault="005F1A8E" w:rsidP="002B6579">
      <w:pPr>
        <w:spacing w:before="177" w:after="177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Цель:</w:t>
      </w:r>
      <w:r w:rsidRPr="002B6579">
        <w:rPr>
          <w:rFonts w:ascii="Times New Roman" w:hAnsi="Times New Roman"/>
          <w:color w:val="0F1115"/>
          <w:szCs w:val="22"/>
        </w:rPr>
        <w:t> </w:t>
      </w:r>
      <w:r w:rsidRPr="002B6579">
        <w:rPr>
          <w:rFonts w:ascii="Times New Roman" w:hAnsi="Times New Roman"/>
          <w:b/>
          <w:color w:val="0F1115"/>
          <w:szCs w:val="22"/>
        </w:rPr>
        <w:t>Существенно снизить бюрократическую нагрузку на сотрудников ДОУ</w:t>
      </w:r>
      <w:r w:rsidRPr="002B6579">
        <w:rPr>
          <w:rFonts w:ascii="Times New Roman" w:hAnsi="Times New Roman"/>
          <w:color w:val="0F1115"/>
          <w:szCs w:val="22"/>
        </w:rPr>
        <w:t> за счет системной оптимизации нормативно-локальной базы, четкого распределения обязанностей и внедрения эффективных методов документооборота.</w:t>
      </w:r>
    </w:p>
    <w:p w:rsidR="00E55B23" w:rsidRPr="002B6579" w:rsidRDefault="005F1A8E" w:rsidP="002B6579">
      <w:pPr>
        <w:spacing w:before="177" w:after="177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Принципы:</w:t>
      </w:r>
      <w:r w:rsidRPr="002B6579">
        <w:rPr>
          <w:rFonts w:ascii="Times New Roman" w:hAnsi="Times New Roman"/>
          <w:color w:val="0F1115"/>
          <w:szCs w:val="22"/>
        </w:rPr>
        <w:t xml:space="preserve"> Системность, Коллегиальность, Открытость, </w:t>
      </w:r>
      <w:proofErr w:type="spellStart"/>
      <w:r w:rsidRPr="002B6579">
        <w:rPr>
          <w:rFonts w:ascii="Times New Roman" w:hAnsi="Times New Roman"/>
          <w:color w:val="0F1115"/>
          <w:szCs w:val="22"/>
        </w:rPr>
        <w:t>Поэтапность</w:t>
      </w:r>
      <w:proofErr w:type="spellEnd"/>
      <w:r w:rsidRPr="002B6579">
        <w:rPr>
          <w:rFonts w:ascii="Times New Roman" w:hAnsi="Times New Roman"/>
          <w:color w:val="0F1115"/>
          <w:szCs w:val="22"/>
        </w:rPr>
        <w:t>, Поддержка.</w:t>
      </w:r>
    </w:p>
    <w:p w:rsidR="00E55B23" w:rsidRPr="002B6579" w:rsidRDefault="005F1A8E" w:rsidP="002B6579">
      <w:pPr>
        <w:spacing w:before="354" w:after="177"/>
        <w:outlineLvl w:val="2"/>
        <w:rPr>
          <w:rFonts w:ascii="Times New Roman" w:hAnsi="Times New Roman"/>
          <w:b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Подготовительный этап</w:t>
      </w:r>
    </w:p>
    <w:p w:rsidR="00E55B23" w:rsidRPr="002B6579" w:rsidRDefault="005F1A8E" w:rsidP="002B6579">
      <w:pPr>
        <w:spacing w:before="177" w:after="177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Создание Рабочей группы:</w:t>
      </w:r>
    </w:p>
    <w:p w:rsidR="00E55B23" w:rsidRPr="002B6579" w:rsidRDefault="00462D0E" w:rsidP="002B6579">
      <w:pPr>
        <w:numPr>
          <w:ilvl w:val="0"/>
          <w:numId w:val="1"/>
        </w:numPr>
        <w:spacing w:beforeAutospacing="1"/>
        <w:ind w:left="0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Состав</w:t>
      </w:r>
      <w:r w:rsidR="005F1A8E" w:rsidRPr="002B6579">
        <w:rPr>
          <w:rFonts w:ascii="Times New Roman" w:hAnsi="Times New Roman"/>
          <w:b/>
          <w:color w:val="0F1115"/>
          <w:szCs w:val="22"/>
        </w:rPr>
        <w:t>:</w:t>
      </w:r>
      <w:r w:rsidR="005F1A8E" w:rsidRPr="002B6579">
        <w:rPr>
          <w:rFonts w:ascii="Times New Roman" w:hAnsi="Times New Roman"/>
          <w:color w:val="0F1115"/>
          <w:szCs w:val="22"/>
        </w:rPr>
        <w:t> </w:t>
      </w:r>
      <w:r w:rsidR="00C217A4" w:rsidRPr="002B6579">
        <w:rPr>
          <w:rFonts w:ascii="Times New Roman" w:hAnsi="Times New Roman"/>
          <w:color w:val="0F1115"/>
          <w:szCs w:val="22"/>
        </w:rPr>
        <w:t xml:space="preserve">Илюхина О.А., </w:t>
      </w:r>
      <w:r w:rsidR="005F1A8E" w:rsidRPr="002B6579">
        <w:rPr>
          <w:rFonts w:ascii="Times New Roman" w:hAnsi="Times New Roman"/>
          <w:color w:val="0F1115"/>
          <w:szCs w:val="22"/>
        </w:rPr>
        <w:t xml:space="preserve">руководитель ДОУ (председатель), </w:t>
      </w:r>
      <w:r w:rsidR="00C217A4" w:rsidRPr="002B6579">
        <w:rPr>
          <w:rFonts w:ascii="Times New Roman" w:hAnsi="Times New Roman"/>
          <w:color w:val="0F1115"/>
          <w:szCs w:val="22"/>
        </w:rPr>
        <w:t xml:space="preserve">Лебедева Ю.В., </w:t>
      </w:r>
      <w:r w:rsidR="005F1A8E" w:rsidRPr="002B6579">
        <w:rPr>
          <w:rFonts w:ascii="Times New Roman" w:hAnsi="Times New Roman"/>
          <w:color w:val="0F1115"/>
          <w:szCs w:val="22"/>
        </w:rPr>
        <w:t xml:space="preserve">старший воспитатель, </w:t>
      </w:r>
      <w:r w:rsidR="00C217A4" w:rsidRPr="002B6579">
        <w:rPr>
          <w:rFonts w:ascii="Times New Roman" w:hAnsi="Times New Roman"/>
          <w:color w:val="0F1115"/>
          <w:szCs w:val="22"/>
        </w:rPr>
        <w:t xml:space="preserve">Закирова Г.И., Хасаньянова В.Д., </w:t>
      </w:r>
      <w:r w:rsidR="005F1A8E" w:rsidRPr="002B6579">
        <w:rPr>
          <w:rFonts w:ascii="Times New Roman" w:hAnsi="Times New Roman"/>
          <w:color w:val="0F1115"/>
          <w:szCs w:val="22"/>
        </w:rPr>
        <w:t>воспита</w:t>
      </w:r>
      <w:r w:rsidR="00C217A4" w:rsidRPr="002B6579">
        <w:rPr>
          <w:rFonts w:ascii="Times New Roman" w:hAnsi="Times New Roman"/>
          <w:color w:val="0F1115"/>
          <w:szCs w:val="22"/>
        </w:rPr>
        <w:t>тели</w:t>
      </w:r>
      <w:r w:rsidR="005F1A8E" w:rsidRPr="002B6579">
        <w:rPr>
          <w:rFonts w:ascii="Times New Roman" w:hAnsi="Times New Roman"/>
          <w:color w:val="0F1115"/>
          <w:szCs w:val="22"/>
        </w:rPr>
        <w:t xml:space="preserve">, </w:t>
      </w:r>
      <w:r w:rsidR="00C217A4" w:rsidRPr="002B6579">
        <w:rPr>
          <w:rFonts w:ascii="Times New Roman" w:hAnsi="Times New Roman"/>
          <w:color w:val="0F1115"/>
          <w:szCs w:val="22"/>
        </w:rPr>
        <w:t xml:space="preserve">Фадеева С.В., </w:t>
      </w:r>
      <w:r w:rsidR="005F1A8E" w:rsidRPr="002B6579">
        <w:rPr>
          <w:rFonts w:ascii="Times New Roman" w:hAnsi="Times New Roman"/>
          <w:color w:val="0F1115"/>
          <w:szCs w:val="22"/>
        </w:rPr>
        <w:t>председатель профсоюзного комитета.</w:t>
      </w:r>
    </w:p>
    <w:p w:rsidR="00E55B23" w:rsidRPr="002B6579" w:rsidRDefault="005F1A8E" w:rsidP="002B6579">
      <w:pPr>
        <w:numPr>
          <w:ilvl w:val="0"/>
          <w:numId w:val="1"/>
        </w:numPr>
        <w:spacing w:beforeAutospacing="1"/>
        <w:ind w:left="0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Задача группы:</w:t>
      </w:r>
      <w:r w:rsidRPr="002B6579">
        <w:rPr>
          <w:rFonts w:ascii="Times New Roman" w:hAnsi="Times New Roman"/>
          <w:color w:val="0F1115"/>
          <w:szCs w:val="22"/>
        </w:rPr>
        <w:t> реализация настоящего плана, сбор предложений, анализ эффективности.</w:t>
      </w:r>
    </w:p>
    <w:p w:rsidR="00E55B23" w:rsidRPr="002B6579" w:rsidRDefault="005F1A8E" w:rsidP="002B6579">
      <w:pPr>
        <w:spacing w:before="354" w:after="177"/>
        <w:outlineLvl w:val="2"/>
        <w:rPr>
          <w:rFonts w:ascii="Times New Roman" w:hAnsi="Times New Roman"/>
          <w:b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План работы на 3 месяца</w:t>
      </w:r>
    </w:p>
    <w:p w:rsidR="00E55B23" w:rsidRPr="002B6579" w:rsidRDefault="005F1A8E" w:rsidP="002B6579">
      <w:pPr>
        <w:spacing w:before="177" w:after="177"/>
        <w:outlineLvl w:val="3"/>
        <w:rPr>
          <w:rFonts w:ascii="Times New Roman" w:hAnsi="Times New Roman"/>
          <w:b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Месяц 1: Диагностика и Аудит. «Карта бюрократии»</w:t>
      </w:r>
    </w:p>
    <w:p w:rsidR="00E55B23" w:rsidRPr="002B6579" w:rsidRDefault="005F1A8E" w:rsidP="002B6579">
      <w:pPr>
        <w:spacing w:before="177" w:after="177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Цель:</w:t>
      </w:r>
      <w:r w:rsidRPr="002B6579">
        <w:rPr>
          <w:rFonts w:ascii="Times New Roman" w:hAnsi="Times New Roman"/>
          <w:color w:val="0F1115"/>
          <w:szCs w:val="22"/>
        </w:rPr>
        <w:t> Получить полную объективную картину существующей документальной нагрузки без отвлечения педагогов от работы с детьми.</w:t>
      </w:r>
    </w:p>
    <w:tbl>
      <w:tblPr>
        <w:tblW w:w="11075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670"/>
        <w:gridCol w:w="1842"/>
        <w:gridCol w:w="2853"/>
      </w:tblGrid>
      <w:tr w:rsidR="00E55B23" w:rsidRPr="002B6579" w:rsidTr="002B6579">
        <w:trPr>
          <w:tblHeader/>
        </w:trPr>
        <w:tc>
          <w:tcPr>
            <w:tcW w:w="710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ind w:right="-177"/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Неделя</w:t>
            </w:r>
          </w:p>
        </w:tc>
        <w:tc>
          <w:tcPr>
            <w:tcW w:w="5670" w:type="dxa"/>
            <w:tcBorders>
              <w:top w:val="nil"/>
            </w:tcBorders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Мероприятие</w:t>
            </w:r>
          </w:p>
        </w:tc>
        <w:tc>
          <w:tcPr>
            <w:tcW w:w="1842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Ответственные</w:t>
            </w:r>
          </w:p>
        </w:tc>
        <w:tc>
          <w:tcPr>
            <w:tcW w:w="2853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Ожидаемый результат</w:t>
            </w:r>
          </w:p>
        </w:tc>
      </w:tr>
      <w:tr w:rsidR="00E55B23" w:rsidRPr="002B6579" w:rsidTr="002B6579">
        <w:tc>
          <w:tcPr>
            <w:tcW w:w="710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1-2</w:t>
            </w:r>
          </w:p>
        </w:tc>
        <w:tc>
          <w:tcPr>
            <w:tcW w:w="5670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АУДИТ НОРМАТИВНО-ЛОКАЛЬНЫХ АКТОВ (НЛА)</w:t>
            </w:r>
            <w:r w:rsidRPr="002B6579">
              <w:rPr>
                <w:rFonts w:ascii="Times New Roman" w:hAnsi="Times New Roman"/>
                <w:szCs w:val="22"/>
              </w:rPr>
              <w:br/>
              <w:t xml:space="preserve">• Выявление дублирующих, устаревших </w:t>
            </w:r>
            <w:proofErr w:type="gramStart"/>
            <w:r w:rsidRPr="002B6579">
              <w:rPr>
                <w:rFonts w:ascii="Times New Roman" w:hAnsi="Times New Roman"/>
                <w:szCs w:val="22"/>
              </w:rPr>
              <w:t>НЛА.</w:t>
            </w:r>
            <w:r w:rsidRPr="002B6579">
              <w:rPr>
                <w:rFonts w:ascii="Times New Roman" w:hAnsi="Times New Roman"/>
                <w:szCs w:val="22"/>
              </w:rPr>
              <w:br/>
              <w:t>•</w:t>
            </w:r>
            <w:proofErr w:type="gramEnd"/>
            <w:r w:rsidRPr="002B6579">
              <w:rPr>
                <w:rFonts w:ascii="Times New Roman" w:hAnsi="Times New Roman"/>
                <w:szCs w:val="22"/>
              </w:rPr>
              <w:t xml:space="preserve"> Анализ требований вышестоящих органов на предмет обязательности исполнения.</w:t>
            </w:r>
          </w:p>
        </w:tc>
        <w:tc>
          <w:tcPr>
            <w:tcW w:w="1842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color w:val="0F1115"/>
                <w:szCs w:val="22"/>
              </w:rPr>
              <w:t>Илюхина О.А.</w:t>
            </w:r>
            <w:r w:rsidR="005F1A8E" w:rsidRPr="002B6579">
              <w:rPr>
                <w:rFonts w:ascii="Times New Roman" w:hAnsi="Times New Roman"/>
                <w:szCs w:val="22"/>
              </w:rPr>
              <w:t>, Рабочая группа</w:t>
            </w:r>
          </w:p>
        </w:tc>
        <w:tc>
          <w:tcPr>
            <w:tcW w:w="2853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Список НЛА, рекомендованных к отмене, изменению или объединению.</w:t>
            </w:r>
          </w:p>
        </w:tc>
      </w:tr>
      <w:tr w:rsidR="00E55B23" w:rsidRPr="002B6579" w:rsidTr="002B6579">
        <w:tc>
          <w:tcPr>
            <w:tcW w:w="710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1-3</w:t>
            </w:r>
          </w:p>
        </w:tc>
        <w:tc>
          <w:tcPr>
            <w:tcW w:w="5670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КОМПЛЕКСНЫЙ АНАЛИЗ ДОКУМЕНТООБОРОТА</w:t>
            </w:r>
            <w:r w:rsidRPr="002B6579">
              <w:rPr>
                <w:rFonts w:ascii="Times New Roman" w:hAnsi="Times New Roman"/>
                <w:szCs w:val="22"/>
              </w:rPr>
              <w:br/>
              <w:t>• </w:t>
            </w:r>
            <w:r w:rsidRPr="002B6579">
              <w:rPr>
                <w:rFonts w:ascii="Times New Roman" w:hAnsi="Times New Roman"/>
                <w:b/>
                <w:szCs w:val="22"/>
              </w:rPr>
              <w:t>"Снежный ком" документации:</w:t>
            </w:r>
            <w:r w:rsidRPr="002B6579">
              <w:rPr>
                <w:rFonts w:ascii="Times New Roman" w:hAnsi="Times New Roman"/>
                <w:szCs w:val="22"/>
              </w:rPr>
              <w:t xml:space="preserve"> Каждая категория сотрудников составляет полный перечень всех документов, которые они </w:t>
            </w:r>
            <w:proofErr w:type="gramStart"/>
            <w:r w:rsidRPr="002B6579">
              <w:rPr>
                <w:rFonts w:ascii="Times New Roman" w:hAnsi="Times New Roman"/>
                <w:szCs w:val="22"/>
              </w:rPr>
              <w:t>ведут.</w:t>
            </w:r>
            <w:r w:rsidRPr="002B6579">
              <w:rPr>
                <w:rFonts w:ascii="Times New Roman" w:hAnsi="Times New Roman"/>
                <w:szCs w:val="22"/>
              </w:rPr>
              <w:br/>
              <w:t>•</w:t>
            </w:r>
            <w:proofErr w:type="gramEnd"/>
            <w:r w:rsidRPr="002B6579">
              <w:rPr>
                <w:rFonts w:ascii="Times New Roman" w:hAnsi="Times New Roman"/>
                <w:szCs w:val="22"/>
              </w:rPr>
              <w:t> </w:t>
            </w:r>
            <w:r w:rsidRPr="002B6579">
              <w:rPr>
                <w:rFonts w:ascii="Times New Roman" w:hAnsi="Times New Roman"/>
                <w:b/>
                <w:szCs w:val="22"/>
              </w:rPr>
              <w:t>Анализ архивов и шаблонов:</w:t>
            </w:r>
            <w:r w:rsidRPr="002B6579">
              <w:rPr>
                <w:rFonts w:ascii="Times New Roman" w:hAnsi="Times New Roman"/>
                <w:szCs w:val="22"/>
              </w:rPr>
              <w:t> Рабочая группа изучает реально используемые формы, отчеты, планы.</w:t>
            </w:r>
            <w:r w:rsidRPr="002B6579">
              <w:rPr>
                <w:rFonts w:ascii="Times New Roman" w:hAnsi="Times New Roman"/>
                <w:szCs w:val="22"/>
              </w:rPr>
              <w:br/>
              <w:t>• </w:t>
            </w:r>
            <w:r w:rsidRPr="002B6579">
              <w:rPr>
                <w:rFonts w:ascii="Times New Roman" w:hAnsi="Times New Roman"/>
                <w:b/>
                <w:szCs w:val="22"/>
              </w:rPr>
              <w:t>Метод "критического инцидента":</w:t>
            </w:r>
            <w:r w:rsidRPr="002B6579">
              <w:rPr>
                <w:rFonts w:ascii="Times New Roman" w:hAnsi="Times New Roman"/>
                <w:szCs w:val="22"/>
              </w:rPr>
              <w:t> Сотрудникам предлагается кратко описать случаи, когда бумажная работа наиболее сильно мешала основным обязанностям.</w:t>
            </w:r>
          </w:p>
        </w:tc>
        <w:tc>
          <w:tcPr>
            <w:tcW w:w="1842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Рабочая группа, Все сотрудники</w:t>
            </w:r>
          </w:p>
        </w:tc>
        <w:tc>
          <w:tcPr>
            <w:tcW w:w="2853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1. </w:t>
            </w:r>
            <w:r w:rsidRPr="002B6579">
              <w:rPr>
                <w:rFonts w:ascii="Times New Roman" w:hAnsi="Times New Roman"/>
                <w:b/>
                <w:szCs w:val="22"/>
              </w:rPr>
              <w:t>"Карта бюрократии"</w:t>
            </w:r>
            <w:r w:rsidRPr="002B6579">
              <w:rPr>
                <w:rFonts w:ascii="Times New Roman" w:hAnsi="Times New Roman"/>
                <w:szCs w:val="22"/>
              </w:rPr>
              <w:t> – полный реестр всей документации ДОУ.</w:t>
            </w:r>
            <w:r w:rsidRPr="002B6579">
              <w:rPr>
                <w:rFonts w:ascii="Times New Roman" w:hAnsi="Times New Roman"/>
                <w:szCs w:val="22"/>
              </w:rPr>
              <w:br/>
              <w:t>2. </w:t>
            </w:r>
            <w:r w:rsidRPr="002B6579">
              <w:rPr>
                <w:rFonts w:ascii="Times New Roman" w:hAnsi="Times New Roman"/>
                <w:b/>
                <w:szCs w:val="22"/>
              </w:rPr>
              <w:t>"Топ" самых проблемных и трудоемких документов/процессов.</w:t>
            </w:r>
          </w:p>
        </w:tc>
      </w:tr>
      <w:tr w:rsidR="00E55B23" w:rsidRPr="002B6579" w:rsidTr="002B6579">
        <w:tc>
          <w:tcPr>
            <w:tcW w:w="710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4</w:t>
            </w:r>
          </w:p>
        </w:tc>
        <w:tc>
          <w:tcPr>
            <w:tcW w:w="5670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C217A4" w:rsidRPr="002B6579" w:rsidRDefault="00C217A4" w:rsidP="002B6579">
            <w:pPr>
              <w:rPr>
                <w:rFonts w:ascii="Times New Roman" w:hAnsi="Times New Roman"/>
                <w:b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АНКЕТИРОВАНИЕ</w:t>
            </w:r>
          </w:p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 xml:space="preserve">• Анонимное анкетирование по сложности и частоте подготовки </w:t>
            </w:r>
            <w:proofErr w:type="gramStart"/>
            <w:r w:rsidRPr="002B6579">
              <w:rPr>
                <w:rFonts w:ascii="Times New Roman" w:hAnsi="Times New Roman"/>
                <w:szCs w:val="22"/>
              </w:rPr>
              <w:t>докум</w:t>
            </w:r>
            <w:r w:rsidR="00C217A4" w:rsidRPr="002B6579">
              <w:rPr>
                <w:rFonts w:ascii="Times New Roman" w:hAnsi="Times New Roman"/>
                <w:szCs w:val="22"/>
              </w:rPr>
              <w:t>ентов.</w:t>
            </w:r>
            <w:r w:rsidR="00C217A4" w:rsidRPr="002B6579">
              <w:rPr>
                <w:rFonts w:ascii="Times New Roman" w:hAnsi="Times New Roman"/>
                <w:szCs w:val="22"/>
              </w:rPr>
              <w:br/>
              <w:t>•</w:t>
            </w:r>
            <w:proofErr w:type="gramEnd"/>
            <w:r w:rsidR="00C217A4" w:rsidRPr="002B6579">
              <w:rPr>
                <w:rFonts w:ascii="Times New Roman" w:hAnsi="Times New Roman"/>
                <w:szCs w:val="22"/>
              </w:rPr>
              <w:t xml:space="preserve"> Обсуждение результатов </w:t>
            </w:r>
            <w:r w:rsidRPr="002B6579">
              <w:rPr>
                <w:rFonts w:ascii="Times New Roman" w:hAnsi="Times New Roman"/>
                <w:szCs w:val="22"/>
              </w:rPr>
              <w:t xml:space="preserve">анкетирования на </w:t>
            </w:r>
            <w:r w:rsidR="00C217A4" w:rsidRPr="002B6579">
              <w:rPr>
                <w:rFonts w:ascii="Times New Roman" w:hAnsi="Times New Roman"/>
                <w:szCs w:val="22"/>
              </w:rPr>
              <w:t>совещании при заведующем</w:t>
            </w:r>
            <w:r w:rsidRPr="002B6579">
              <w:rPr>
                <w:rFonts w:ascii="Times New Roman" w:hAnsi="Times New Roman"/>
                <w:szCs w:val="22"/>
              </w:rPr>
              <w:t>. Выявление проблем.</w:t>
            </w:r>
          </w:p>
        </w:tc>
        <w:tc>
          <w:tcPr>
            <w:tcW w:w="1842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Рабочая группа, Профсоюз</w:t>
            </w:r>
          </w:p>
        </w:tc>
        <w:tc>
          <w:tcPr>
            <w:tcW w:w="2853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Сводный реестр проблемных зон</w:t>
            </w:r>
            <w:r w:rsidR="00837C36" w:rsidRPr="002B6579">
              <w:rPr>
                <w:rFonts w:ascii="Times New Roman" w:hAnsi="Times New Roman"/>
                <w:szCs w:val="22"/>
              </w:rPr>
              <w:t xml:space="preserve"> и "болевых точек" сотрудников.</w:t>
            </w:r>
          </w:p>
        </w:tc>
      </w:tr>
    </w:tbl>
    <w:p w:rsidR="00E55B23" w:rsidRPr="002B6579" w:rsidRDefault="005F1A8E" w:rsidP="002B6579">
      <w:pPr>
        <w:spacing w:before="177" w:after="177"/>
        <w:outlineLvl w:val="3"/>
        <w:rPr>
          <w:rFonts w:ascii="Times New Roman" w:hAnsi="Times New Roman"/>
          <w:b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Месяц 2: Оптимизация и Разработка. «Перезагрузка системы»</w:t>
      </w:r>
    </w:p>
    <w:p w:rsidR="00E55B23" w:rsidRPr="002B6579" w:rsidRDefault="005F1A8E" w:rsidP="002B6579">
      <w:pPr>
        <w:spacing w:before="177" w:after="177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Цель:</w:t>
      </w:r>
      <w:r w:rsidRPr="002B6579">
        <w:rPr>
          <w:rFonts w:ascii="Times New Roman" w:hAnsi="Times New Roman"/>
          <w:color w:val="0F1115"/>
          <w:szCs w:val="22"/>
        </w:rPr>
        <w:t> Разработать и утвердить новые, оптимизированные регламенты и формы документов.</w:t>
      </w:r>
    </w:p>
    <w:tbl>
      <w:tblPr>
        <w:tblW w:w="11115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2609"/>
      </w:tblGrid>
      <w:tr w:rsidR="00E55B23" w:rsidRPr="002B6579" w:rsidTr="002B6579">
        <w:trPr>
          <w:tblHeader/>
        </w:trPr>
        <w:tc>
          <w:tcPr>
            <w:tcW w:w="710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ind w:right="-177"/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Неделя</w:t>
            </w:r>
          </w:p>
        </w:tc>
        <w:tc>
          <w:tcPr>
            <w:tcW w:w="5953" w:type="dxa"/>
            <w:tcBorders>
              <w:top w:val="nil"/>
            </w:tcBorders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Мероприятие</w:t>
            </w:r>
          </w:p>
        </w:tc>
        <w:tc>
          <w:tcPr>
            <w:tcW w:w="1843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Ответственные</w:t>
            </w:r>
          </w:p>
        </w:tc>
        <w:tc>
          <w:tcPr>
            <w:tcW w:w="2609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Ожидаемый результат</w:t>
            </w:r>
          </w:p>
        </w:tc>
      </w:tr>
      <w:tr w:rsidR="00E55B23" w:rsidRPr="002B6579" w:rsidTr="002B6579">
        <w:tc>
          <w:tcPr>
            <w:tcW w:w="710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5-6</w:t>
            </w:r>
          </w:p>
        </w:tc>
        <w:tc>
          <w:tcPr>
            <w:tcW w:w="5953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A4645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ОПТИМИЗАЦИЯ НЛА</w:t>
            </w:r>
            <w:r w:rsidRPr="002B6579">
              <w:rPr>
                <w:rFonts w:ascii="Times New Roman" w:hAnsi="Times New Roman"/>
                <w:szCs w:val="22"/>
              </w:rPr>
              <w:br/>
            </w:r>
            <w:r w:rsidR="005F1A8E" w:rsidRPr="002B6579">
              <w:rPr>
                <w:rFonts w:ascii="Times New Roman" w:hAnsi="Times New Roman"/>
                <w:szCs w:val="22"/>
              </w:rPr>
              <w:t>• </w:t>
            </w:r>
            <w:r w:rsidR="005F1A8E" w:rsidRPr="002B6579">
              <w:rPr>
                <w:rFonts w:ascii="Times New Roman" w:hAnsi="Times New Roman"/>
                <w:b/>
                <w:szCs w:val="22"/>
              </w:rPr>
              <w:t>Утверждение нового, актуального Перечня обязательной документации по должностям.</w:t>
            </w:r>
            <w:r w:rsidR="005F1A8E" w:rsidRPr="002B6579">
              <w:rPr>
                <w:rFonts w:ascii="Times New Roman" w:hAnsi="Times New Roman"/>
                <w:szCs w:val="22"/>
              </w:rPr>
              <w:t> Отмена всех не включенных в перечень документов.</w:t>
            </w:r>
          </w:p>
        </w:tc>
        <w:tc>
          <w:tcPr>
            <w:tcW w:w="1843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C217A4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color w:val="0F1115"/>
                <w:szCs w:val="22"/>
              </w:rPr>
              <w:t>Илюхина О.А.</w:t>
            </w:r>
            <w:r w:rsidRPr="002B6579">
              <w:rPr>
                <w:rFonts w:ascii="Times New Roman" w:hAnsi="Times New Roman"/>
                <w:szCs w:val="22"/>
              </w:rPr>
              <w:t>,</w:t>
            </w:r>
          </w:p>
          <w:p w:rsidR="00E55B23" w:rsidRPr="002B6579" w:rsidRDefault="00A4645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Рабочая группа</w:t>
            </w:r>
          </w:p>
        </w:tc>
        <w:tc>
          <w:tcPr>
            <w:tcW w:w="2609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1. Новая редакция ключевых НЛА.</w:t>
            </w:r>
            <w:r w:rsidRPr="002B6579">
              <w:rPr>
                <w:rFonts w:ascii="Times New Roman" w:hAnsi="Times New Roman"/>
                <w:szCs w:val="22"/>
              </w:rPr>
              <w:br/>
              <w:t>2. Утвержденный и обязательный к исполнению Перечень документации.</w:t>
            </w:r>
          </w:p>
        </w:tc>
      </w:tr>
      <w:tr w:rsidR="00E55B23" w:rsidRPr="002B6579" w:rsidTr="002B6579">
        <w:tc>
          <w:tcPr>
            <w:tcW w:w="710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lastRenderedPageBreak/>
              <w:t>7</w:t>
            </w:r>
          </w:p>
        </w:tc>
        <w:tc>
          <w:tcPr>
            <w:tcW w:w="5953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УТОЧНЕНИЕ ДОЛЖНОСТНЫХ ИНСТРУКЦИЙ (ДИ)</w:t>
            </w:r>
            <w:r w:rsidRPr="002B6579">
              <w:rPr>
                <w:rFonts w:ascii="Times New Roman" w:hAnsi="Times New Roman"/>
                <w:szCs w:val="22"/>
              </w:rPr>
              <w:br/>
              <w:t xml:space="preserve">• Внесение </w:t>
            </w:r>
            <w:r w:rsidR="00C217A4" w:rsidRPr="002B6579">
              <w:rPr>
                <w:rFonts w:ascii="Times New Roman" w:hAnsi="Times New Roman"/>
                <w:szCs w:val="22"/>
              </w:rPr>
              <w:t xml:space="preserve">изменений </w:t>
            </w:r>
            <w:r w:rsidRPr="002B6579">
              <w:rPr>
                <w:rFonts w:ascii="Times New Roman" w:hAnsi="Times New Roman"/>
                <w:szCs w:val="22"/>
              </w:rPr>
              <w:t xml:space="preserve">в </w:t>
            </w:r>
            <w:proofErr w:type="gramStart"/>
            <w:r w:rsidRPr="002B6579">
              <w:rPr>
                <w:rFonts w:ascii="Times New Roman" w:hAnsi="Times New Roman"/>
                <w:szCs w:val="22"/>
              </w:rPr>
              <w:t>ДИ.</w:t>
            </w:r>
            <w:r w:rsidRPr="002B6579">
              <w:rPr>
                <w:rFonts w:ascii="Times New Roman" w:hAnsi="Times New Roman"/>
                <w:szCs w:val="22"/>
              </w:rPr>
              <w:br/>
              <w:t>•</w:t>
            </w:r>
            <w:proofErr w:type="gramEnd"/>
            <w:r w:rsidRPr="002B6579">
              <w:rPr>
                <w:rFonts w:ascii="Times New Roman" w:hAnsi="Times New Roman"/>
                <w:szCs w:val="22"/>
              </w:rPr>
              <w:t xml:space="preserve"> Исключение из ДИ расплывчатых формулировок ("выполняет иные поручения").</w:t>
            </w:r>
          </w:p>
        </w:tc>
        <w:tc>
          <w:tcPr>
            <w:tcW w:w="1843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color w:val="0F1115"/>
                <w:szCs w:val="22"/>
              </w:rPr>
              <w:t>Илюхина О.А.</w:t>
            </w:r>
          </w:p>
        </w:tc>
        <w:tc>
          <w:tcPr>
            <w:tcW w:w="2609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Четкие, прозрачные и измеримые ДИ для всех сотрудников.</w:t>
            </w:r>
          </w:p>
        </w:tc>
      </w:tr>
      <w:tr w:rsidR="00E55B23" w:rsidRPr="002B6579" w:rsidTr="002B6579">
        <w:tc>
          <w:tcPr>
            <w:tcW w:w="710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8</w:t>
            </w:r>
          </w:p>
        </w:tc>
        <w:tc>
          <w:tcPr>
            <w:tcW w:w="5953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РАЗРАБОТКА НОВЫХ ФОРМ И РЕГЛАМЕНТОВ</w:t>
            </w:r>
            <w:r w:rsidRPr="002B6579">
              <w:rPr>
                <w:rFonts w:ascii="Times New Roman" w:hAnsi="Times New Roman"/>
                <w:szCs w:val="22"/>
              </w:rPr>
              <w:br/>
              <w:t>• Создание/внедрение шаблон</w:t>
            </w:r>
            <w:r w:rsidR="00C217A4" w:rsidRPr="002B6579">
              <w:rPr>
                <w:rFonts w:ascii="Times New Roman" w:hAnsi="Times New Roman"/>
                <w:szCs w:val="22"/>
              </w:rPr>
              <w:t>а</w:t>
            </w:r>
            <w:r w:rsidRPr="002B6579">
              <w:rPr>
                <w:rFonts w:ascii="Times New Roman" w:hAnsi="Times New Roman"/>
                <w:szCs w:val="22"/>
              </w:rPr>
              <w:t xml:space="preserve"> </w:t>
            </w:r>
            <w:r w:rsidR="00C217A4" w:rsidRPr="002B6579">
              <w:rPr>
                <w:rFonts w:ascii="Times New Roman" w:hAnsi="Times New Roman"/>
                <w:szCs w:val="22"/>
              </w:rPr>
              <w:t>КТП, отчетов, протоколов.</w:t>
            </w:r>
          </w:p>
        </w:tc>
        <w:tc>
          <w:tcPr>
            <w:tcW w:w="1843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Лебедева Ю.В.</w:t>
            </w:r>
          </w:p>
        </w:tc>
        <w:tc>
          <w:tcPr>
            <w:tcW w:w="2609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Библиотека шаблонов и форм.</w:t>
            </w:r>
            <w:r w:rsidRPr="002B6579">
              <w:rPr>
                <w:rFonts w:ascii="Times New Roman" w:hAnsi="Times New Roman"/>
                <w:szCs w:val="22"/>
              </w:rPr>
              <w:br/>
            </w:r>
          </w:p>
        </w:tc>
      </w:tr>
    </w:tbl>
    <w:p w:rsidR="00E55B23" w:rsidRPr="002B6579" w:rsidRDefault="005F1A8E" w:rsidP="002B6579">
      <w:pPr>
        <w:spacing w:before="354" w:after="354"/>
        <w:rPr>
          <w:rFonts w:ascii="Times New Roman" w:hAnsi="Times New Roman"/>
          <w:szCs w:val="22"/>
        </w:rPr>
      </w:pPr>
      <w:r w:rsidRPr="002B6579">
        <w:rPr>
          <w:rFonts w:ascii="Times New Roman" w:hAnsi="Times New Roman"/>
          <w:noProof/>
          <w:szCs w:val="22"/>
        </w:rPr>
        <mc:AlternateContent>
          <mc:Choice Requires="wps">
            <w:drawing>
              <wp:inline distT="0" distB="0" distL="0" distR="0">
                <wp:extent cx="0" cy="698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85"/>
                        </a:xfrm>
                        <a:prstGeom prst="rect">
                          <a:avLst/>
                        </a:prstGeom>
                        <a:solidFill>
                          <a:srgbClr val="0F1115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 w:rsidRPr="002B6579">
        <w:rPr>
          <w:rFonts w:ascii="Times New Roman" w:hAnsi="Times New Roman"/>
          <w:b/>
          <w:color w:val="0F1115"/>
          <w:szCs w:val="22"/>
        </w:rPr>
        <w:t>Месяц 3: Внедрение и Стабилизация. «Новая реальность»</w:t>
      </w:r>
    </w:p>
    <w:p w:rsidR="00E55B23" w:rsidRPr="002B6579" w:rsidRDefault="005F1A8E" w:rsidP="002B6579">
      <w:pPr>
        <w:spacing w:before="177" w:after="177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Цель:</w:t>
      </w:r>
      <w:r w:rsidRPr="002B6579">
        <w:rPr>
          <w:rFonts w:ascii="Times New Roman" w:hAnsi="Times New Roman"/>
          <w:color w:val="0F1115"/>
          <w:szCs w:val="22"/>
        </w:rPr>
        <w:t> Плавно перевести коллектив на новые рельсы с минимальным стрессом и оказать необходимую поддержку.</w:t>
      </w:r>
    </w:p>
    <w:tbl>
      <w:tblPr>
        <w:tblW w:w="107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5321"/>
        <w:gridCol w:w="1985"/>
        <w:gridCol w:w="2525"/>
      </w:tblGrid>
      <w:tr w:rsidR="00E55B23" w:rsidRPr="002B6579" w:rsidTr="009C00A0">
        <w:trPr>
          <w:tblHeader/>
        </w:trPr>
        <w:tc>
          <w:tcPr>
            <w:tcW w:w="916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Неделя</w:t>
            </w:r>
          </w:p>
        </w:tc>
        <w:tc>
          <w:tcPr>
            <w:tcW w:w="5321" w:type="dxa"/>
            <w:tcBorders>
              <w:top w:val="nil"/>
            </w:tcBorders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Мероприятие</w:t>
            </w:r>
          </w:p>
        </w:tc>
        <w:tc>
          <w:tcPr>
            <w:tcW w:w="1985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Ответственные</w:t>
            </w:r>
          </w:p>
        </w:tc>
        <w:tc>
          <w:tcPr>
            <w:tcW w:w="2525" w:type="dxa"/>
            <w:tcBorders>
              <w:top w:val="nil"/>
            </w:tcBorders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Ожидаемый результат</w:t>
            </w:r>
          </w:p>
        </w:tc>
      </w:tr>
      <w:tr w:rsidR="00E55B23" w:rsidRPr="002B6579" w:rsidTr="009C00A0">
        <w:tc>
          <w:tcPr>
            <w:tcW w:w="916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9</w:t>
            </w:r>
          </w:p>
        </w:tc>
        <w:tc>
          <w:tcPr>
            <w:tcW w:w="5321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ОБУЧЕНИЕ И ИНСТРУКТАЖ</w:t>
            </w:r>
            <w:r w:rsidRPr="002B6579">
              <w:rPr>
                <w:rFonts w:ascii="Times New Roman" w:hAnsi="Times New Roman"/>
                <w:szCs w:val="22"/>
              </w:rPr>
              <w:br/>
              <w:t xml:space="preserve">• Проведение </w:t>
            </w:r>
            <w:r w:rsidR="00C217A4" w:rsidRPr="002B6579">
              <w:rPr>
                <w:rFonts w:ascii="Times New Roman" w:hAnsi="Times New Roman"/>
                <w:szCs w:val="22"/>
              </w:rPr>
              <w:t>совещаний при заведующем</w:t>
            </w:r>
            <w:r w:rsidRPr="002B6579">
              <w:rPr>
                <w:rFonts w:ascii="Times New Roman" w:hAnsi="Times New Roman"/>
                <w:szCs w:val="22"/>
              </w:rPr>
              <w:t xml:space="preserve"> по новым регламентам и </w:t>
            </w:r>
            <w:proofErr w:type="gramStart"/>
            <w:r w:rsidRPr="002B6579">
              <w:rPr>
                <w:rFonts w:ascii="Times New Roman" w:hAnsi="Times New Roman"/>
                <w:szCs w:val="22"/>
              </w:rPr>
              <w:t>шаблонам.</w:t>
            </w:r>
            <w:r w:rsidRPr="002B6579">
              <w:rPr>
                <w:rFonts w:ascii="Times New Roman" w:hAnsi="Times New Roman"/>
                <w:szCs w:val="22"/>
              </w:rPr>
              <w:br/>
              <w:t>•</w:t>
            </w:r>
            <w:proofErr w:type="gramEnd"/>
            <w:r w:rsidRPr="002B6579">
              <w:rPr>
                <w:rFonts w:ascii="Times New Roman" w:hAnsi="Times New Roman"/>
                <w:szCs w:val="22"/>
              </w:rPr>
              <w:t xml:space="preserve"> Индивидуальные консультации для сотрудников, испытывающих трудности.</w:t>
            </w:r>
          </w:p>
        </w:tc>
        <w:tc>
          <w:tcPr>
            <w:tcW w:w="1985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C217A4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Илюхина О.А.</w:t>
            </w:r>
          </w:p>
          <w:p w:rsidR="00E55B23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Лебедева Ю.В.</w:t>
            </w:r>
          </w:p>
        </w:tc>
        <w:tc>
          <w:tcPr>
            <w:tcW w:w="2525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Сотрудники уверенно владеют новыми инструментами и правилами.</w:t>
            </w:r>
          </w:p>
        </w:tc>
      </w:tr>
      <w:tr w:rsidR="00E55B23" w:rsidRPr="002B6579" w:rsidTr="009C00A0">
        <w:tc>
          <w:tcPr>
            <w:tcW w:w="916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10</w:t>
            </w:r>
          </w:p>
        </w:tc>
        <w:tc>
          <w:tcPr>
            <w:tcW w:w="5321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ПИЛОТНЫЙ ЗАПУСК И "ГОРЯЧАЯ ЛИНИЯ"</w:t>
            </w:r>
            <w:r w:rsidRPr="002B6579">
              <w:rPr>
                <w:rFonts w:ascii="Times New Roman" w:hAnsi="Times New Roman"/>
                <w:szCs w:val="22"/>
              </w:rPr>
              <w:br/>
              <w:t>• Переход на новые правила в тестов</w:t>
            </w:r>
            <w:r w:rsidR="00C217A4" w:rsidRPr="002B6579">
              <w:rPr>
                <w:rFonts w:ascii="Times New Roman" w:hAnsi="Times New Roman"/>
                <w:szCs w:val="22"/>
              </w:rPr>
              <w:t>ом режиме. Сбор обратной связи. Трудности.</w:t>
            </w:r>
          </w:p>
        </w:tc>
        <w:tc>
          <w:tcPr>
            <w:tcW w:w="1985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Рабочая группа</w:t>
            </w:r>
          </w:p>
        </w:tc>
        <w:tc>
          <w:tcPr>
            <w:tcW w:w="2525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Выявление и оперативное устранение "узких мест" на практике.</w:t>
            </w:r>
          </w:p>
        </w:tc>
      </w:tr>
      <w:tr w:rsidR="00E55B23" w:rsidRPr="002B6579" w:rsidTr="009C00A0">
        <w:tc>
          <w:tcPr>
            <w:tcW w:w="916" w:type="dxa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11-12</w:t>
            </w:r>
          </w:p>
        </w:tc>
        <w:tc>
          <w:tcPr>
            <w:tcW w:w="5321" w:type="dxa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b/>
                <w:szCs w:val="22"/>
              </w:rPr>
              <w:t>ПОЛНЫЙ ПЕРЕХОД И МОНИТОРИНГ</w:t>
            </w:r>
            <w:r w:rsidRPr="002B6579">
              <w:rPr>
                <w:rFonts w:ascii="Times New Roman" w:hAnsi="Times New Roman"/>
                <w:szCs w:val="22"/>
              </w:rPr>
              <w:br/>
              <w:t xml:space="preserve">• Официальный переход на новую систему </w:t>
            </w:r>
            <w:proofErr w:type="gramStart"/>
            <w:r w:rsidRPr="002B6579">
              <w:rPr>
                <w:rFonts w:ascii="Times New Roman" w:hAnsi="Times New Roman"/>
                <w:szCs w:val="22"/>
              </w:rPr>
              <w:t>документооборота.</w:t>
            </w:r>
            <w:r w:rsidRPr="002B6579">
              <w:rPr>
                <w:rFonts w:ascii="Times New Roman" w:hAnsi="Times New Roman"/>
                <w:szCs w:val="22"/>
              </w:rPr>
              <w:br/>
              <w:t>•</w:t>
            </w:r>
            <w:proofErr w:type="gramEnd"/>
            <w:r w:rsidRPr="002B6579">
              <w:rPr>
                <w:rFonts w:ascii="Times New Roman" w:hAnsi="Times New Roman"/>
                <w:szCs w:val="22"/>
              </w:rPr>
              <w:t xml:space="preserve"> Мониторинг удовлетворенности и нагрузки (краткие опросы).</w:t>
            </w:r>
            <w:r w:rsidRPr="002B6579">
              <w:rPr>
                <w:rFonts w:ascii="Times New Roman" w:hAnsi="Times New Roman"/>
                <w:szCs w:val="22"/>
              </w:rPr>
              <w:br/>
              <w:t>• </w:t>
            </w:r>
            <w:r w:rsidRPr="002B6579">
              <w:rPr>
                <w:rFonts w:ascii="Times New Roman" w:hAnsi="Times New Roman"/>
                <w:b/>
                <w:szCs w:val="22"/>
              </w:rPr>
              <w:t>Закрепление успеха:</w:t>
            </w:r>
            <w:r w:rsidRPr="002B6579">
              <w:rPr>
                <w:rFonts w:ascii="Times New Roman" w:hAnsi="Times New Roman"/>
                <w:szCs w:val="22"/>
              </w:rPr>
              <w:t> Публичная благодарность активным участникам.</w:t>
            </w:r>
          </w:p>
        </w:tc>
        <w:tc>
          <w:tcPr>
            <w:tcW w:w="1985" w:type="dxa"/>
            <w:tcMar>
              <w:top w:w="111" w:type="dxa"/>
              <w:left w:w="0" w:type="dxa"/>
              <w:bottom w:w="111" w:type="dxa"/>
              <w:right w:w="15" w:type="dxa"/>
            </w:tcMar>
            <w:vAlign w:val="center"/>
          </w:tcPr>
          <w:p w:rsidR="00C217A4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Илюхина О.А.</w:t>
            </w:r>
          </w:p>
          <w:p w:rsidR="00E55B23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Лебедева Ю.В.</w:t>
            </w:r>
          </w:p>
          <w:p w:rsidR="00C217A4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</w:p>
          <w:p w:rsidR="00C217A4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</w:p>
          <w:p w:rsidR="00C217A4" w:rsidRPr="002B6579" w:rsidRDefault="00C217A4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color w:val="0F1115"/>
                <w:szCs w:val="22"/>
              </w:rPr>
              <w:t>Илюхина О.А.</w:t>
            </w:r>
            <w:r w:rsidRPr="002B6579">
              <w:rPr>
                <w:rFonts w:ascii="Times New Roman" w:hAnsi="Times New Roman"/>
                <w:color w:val="0F1115"/>
                <w:szCs w:val="22"/>
              </w:rPr>
              <w:t xml:space="preserve">, </w:t>
            </w:r>
            <w:r w:rsidRPr="002B6579">
              <w:rPr>
                <w:rFonts w:ascii="Times New Roman" w:hAnsi="Times New Roman"/>
                <w:szCs w:val="22"/>
              </w:rPr>
              <w:t>Лебедева Ю.В.</w:t>
            </w:r>
          </w:p>
        </w:tc>
        <w:tc>
          <w:tcPr>
            <w:tcW w:w="2525" w:type="dxa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</w:tcPr>
          <w:p w:rsidR="00E55B23" w:rsidRPr="002B6579" w:rsidRDefault="005F1A8E" w:rsidP="002B6579">
            <w:pPr>
              <w:rPr>
                <w:rFonts w:ascii="Times New Roman" w:hAnsi="Times New Roman"/>
                <w:szCs w:val="22"/>
              </w:rPr>
            </w:pPr>
            <w:r w:rsidRPr="002B6579">
              <w:rPr>
                <w:rFonts w:ascii="Times New Roman" w:hAnsi="Times New Roman"/>
                <w:szCs w:val="22"/>
              </w:rPr>
              <w:t>Стабильно работающая новая система с низким уровнем нагрузки. Готовность к дальнейшим улучшениям.</w:t>
            </w:r>
          </w:p>
        </w:tc>
      </w:tr>
    </w:tbl>
    <w:p w:rsidR="00E55B23" w:rsidRPr="002B6579" w:rsidRDefault="005F1A8E" w:rsidP="002B6579">
      <w:pPr>
        <w:spacing w:before="354" w:after="354"/>
        <w:rPr>
          <w:rFonts w:ascii="Times New Roman" w:hAnsi="Times New Roman"/>
          <w:szCs w:val="22"/>
        </w:rPr>
      </w:pPr>
      <w:r w:rsidRPr="002B6579">
        <w:rPr>
          <w:rFonts w:ascii="Times New Roman" w:hAnsi="Times New Roman"/>
          <w:noProof/>
          <w:szCs w:val="22"/>
        </w:rPr>
        <mc:AlternateContent>
          <mc:Choice Requires="wps">
            <w:drawing>
              <wp:inline distT="0" distB="0" distL="0" distR="0">
                <wp:extent cx="0" cy="6985"/>
                <wp:effectExtent l="0" t="0" r="0" 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85"/>
                        </a:xfrm>
                        <a:prstGeom prst="rect">
                          <a:avLst/>
                        </a:prstGeom>
                        <a:solidFill>
                          <a:srgbClr val="0F1115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 w:rsidRPr="002B6579">
        <w:rPr>
          <w:rStyle w:val="a3"/>
          <w:rFonts w:ascii="Times New Roman" w:hAnsi="Times New Roman"/>
          <w:color w:val="0F1115"/>
          <w:szCs w:val="22"/>
        </w:rPr>
        <w:t>Механизм минимизации негативного влияния на сотрудников:</w:t>
      </w:r>
    </w:p>
    <w:p w:rsidR="00E55B23" w:rsidRPr="002B6579" w:rsidRDefault="005F1A8E" w:rsidP="002B6579">
      <w:pPr>
        <w:pStyle w:val="ds-markdown-paragraph"/>
        <w:numPr>
          <w:ilvl w:val="0"/>
          <w:numId w:val="2"/>
        </w:numPr>
        <w:ind w:left="0"/>
        <w:jc w:val="both"/>
        <w:rPr>
          <w:color w:val="0F1115"/>
          <w:sz w:val="22"/>
          <w:szCs w:val="22"/>
        </w:rPr>
      </w:pPr>
      <w:r w:rsidRPr="002B6579">
        <w:rPr>
          <w:rStyle w:val="a3"/>
          <w:color w:val="0F1115"/>
          <w:sz w:val="22"/>
          <w:szCs w:val="22"/>
        </w:rPr>
        <w:t>Психологическая подготовка:</w:t>
      </w:r>
      <w:r w:rsidRPr="002B6579">
        <w:rPr>
          <w:color w:val="0F1115"/>
          <w:sz w:val="22"/>
          <w:szCs w:val="22"/>
        </w:rPr>
        <w:t> </w:t>
      </w:r>
      <w:proofErr w:type="gramStart"/>
      <w:r w:rsidRPr="002B6579">
        <w:rPr>
          <w:color w:val="0F1115"/>
          <w:sz w:val="22"/>
          <w:szCs w:val="22"/>
        </w:rPr>
        <w:t>С</w:t>
      </w:r>
      <w:proofErr w:type="gramEnd"/>
      <w:r w:rsidRPr="002B6579">
        <w:rPr>
          <w:color w:val="0F1115"/>
          <w:sz w:val="22"/>
          <w:szCs w:val="22"/>
        </w:rPr>
        <w:t xml:space="preserve"> самого начала донести, что цель — не сокращение штата или увеличение нагрузки, а </w:t>
      </w:r>
      <w:r w:rsidRPr="002B6579">
        <w:rPr>
          <w:rStyle w:val="a3"/>
          <w:color w:val="0F1115"/>
          <w:sz w:val="22"/>
          <w:szCs w:val="22"/>
        </w:rPr>
        <w:t>освобождение времени для непосредственной работы с детьми</w:t>
      </w:r>
      <w:r w:rsidRPr="002B6579">
        <w:rPr>
          <w:color w:val="0F1115"/>
          <w:sz w:val="22"/>
          <w:szCs w:val="22"/>
        </w:rPr>
        <w:t>.</w:t>
      </w:r>
    </w:p>
    <w:p w:rsidR="00E55B23" w:rsidRPr="002B6579" w:rsidRDefault="005F1A8E" w:rsidP="002B6579">
      <w:pPr>
        <w:pStyle w:val="ds-markdown-paragraph"/>
        <w:numPr>
          <w:ilvl w:val="0"/>
          <w:numId w:val="2"/>
        </w:numPr>
        <w:ind w:left="0"/>
        <w:jc w:val="both"/>
        <w:rPr>
          <w:color w:val="0F1115"/>
          <w:sz w:val="22"/>
          <w:szCs w:val="22"/>
        </w:rPr>
      </w:pPr>
      <w:r w:rsidRPr="002B6579">
        <w:rPr>
          <w:rStyle w:val="a3"/>
          <w:color w:val="0F1115"/>
          <w:sz w:val="22"/>
          <w:szCs w:val="22"/>
        </w:rPr>
        <w:t>Прозрачность:</w:t>
      </w:r>
      <w:r w:rsidRPr="002B6579">
        <w:rPr>
          <w:color w:val="0F1115"/>
          <w:sz w:val="22"/>
          <w:szCs w:val="22"/>
        </w:rPr>
        <w:t xml:space="preserve"> Все этапы плана, включая результаты </w:t>
      </w:r>
      <w:r w:rsidR="000E0149" w:rsidRPr="002B6579">
        <w:rPr>
          <w:color w:val="0F1115"/>
          <w:sz w:val="22"/>
          <w:szCs w:val="22"/>
        </w:rPr>
        <w:t>анкетирования</w:t>
      </w:r>
      <w:r w:rsidRPr="002B6579">
        <w:rPr>
          <w:color w:val="0F1115"/>
          <w:sz w:val="22"/>
          <w:szCs w:val="22"/>
        </w:rPr>
        <w:t>, должны быть открыты для коллектива. Использовать информационные стенды, чаты.</w:t>
      </w:r>
    </w:p>
    <w:p w:rsidR="00E55B23" w:rsidRPr="002B6579" w:rsidRDefault="005F1A8E" w:rsidP="002B6579">
      <w:pPr>
        <w:pStyle w:val="ds-markdown-paragraph"/>
        <w:numPr>
          <w:ilvl w:val="0"/>
          <w:numId w:val="2"/>
        </w:numPr>
        <w:ind w:left="0"/>
        <w:jc w:val="both"/>
        <w:rPr>
          <w:color w:val="0F1115"/>
          <w:sz w:val="22"/>
          <w:szCs w:val="22"/>
        </w:rPr>
      </w:pPr>
      <w:r w:rsidRPr="002B6579">
        <w:rPr>
          <w:rStyle w:val="a3"/>
          <w:color w:val="0F1115"/>
          <w:sz w:val="22"/>
          <w:szCs w:val="22"/>
        </w:rPr>
        <w:t>Добровольность и коллегиальность:</w:t>
      </w:r>
      <w:r w:rsidRPr="002B6579">
        <w:rPr>
          <w:color w:val="0F1115"/>
          <w:sz w:val="22"/>
          <w:szCs w:val="22"/>
        </w:rPr>
        <w:t> Никакие изменения не вводятся приказом "сверху" без обсуждения в Рабочей группе и на собрании.</w:t>
      </w:r>
    </w:p>
    <w:p w:rsidR="00E55B23" w:rsidRPr="002B6579" w:rsidRDefault="005F1A8E" w:rsidP="002B6579">
      <w:pPr>
        <w:pStyle w:val="ds-markdown-paragraph"/>
        <w:numPr>
          <w:ilvl w:val="0"/>
          <w:numId w:val="2"/>
        </w:numPr>
        <w:ind w:left="0"/>
        <w:jc w:val="both"/>
        <w:rPr>
          <w:color w:val="0F1115"/>
          <w:sz w:val="22"/>
          <w:szCs w:val="22"/>
        </w:rPr>
      </w:pPr>
      <w:r w:rsidRPr="002B6579">
        <w:rPr>
          <w:rStyle w:val="a3"/>
          <w:color w:val="0F1115"/>
          <w:sz w:val="22"/>
          <w:szCs w:val="22"/>
        </w:rPr>
        <w:t>Постепенность:</w:t>
      </w:r>
      <w:r w:rsidRPr="002B6579">
        <w:rPr>
          <w:color w:val="0F1115"/>
          <w:sz w:val="22"/>
          <w:szCs w:val="22"/>
        </w:rPr>
        <w:t> Пилотный запуск позволяет "обкатать" нововведения и исправить ошибки до тотального внедрения.</w:t>
      </w:r>
    </w:p>
    <w:p w:rsidR="00E55B23" w:rsidRPr="002B6579" w:rsidRDefault="005F1A8E" w:rsidP="002B6579">
      <w:pPr>
        <w:pStyle w:val="ds-markdown-paragraph"/>
        <w:numPr>
          <w:ilvl w:val="0"/>
          <w:numId w:val="2"/>
        </w:numPr>
        <w:ind w:left="0"/>
        <w:jc w:val="both"/>
        <w:rPr>
          <w:color w:val="0F1115"/>
          <w:sz w:val="22"/>
          <w:szCs w:val="22"/>
        </w:rPr>
      </w:pPr>
      <w:r w:rsidRPr="002B6579">
        <w:rPr>
          <w:rStyle w:val="a3"/>
          <w:color w:val="0F1115"/>
          <w:sz w:val="22"/>
          <w:szCs w:val="22"/>
        </w:rPr>
        <w:t>Поддержка:</w:t>
      </w:r>
      <w:r w:rsidRPr="002B6579">
        <w:rPr>
          <w:color w:val="0F1115"/>
          <w:sz w:val="22"/>
          <w:szCs w:val="22"/>
        </w:rPr>
        <w:t xml:space="preserve"> Ни один сотрудник не должен остаться один на один с новыми требованиями. </w:t>
      </w:r>
      <w:r w:rsidR="000E0149" w:rsidRPr="002B6579">
        <w:rPr>
          <w:color w:val="0F1115"/>
          <w:sz w:val="22"/>
          <w:szCs w:val="22"/>
        </w:rPr>
        <w:t>Наставничество</w:t>
      </w:r>
      <w:r w:rsidRPr="002B6579">
        <w:rPr>
          <w:color w:val="0F1115"/>
          <w:sz w:val="22"/>
          <w:szCs w:val="22"/>
        </w:rPr>
        <w:t xml:space="preserve"> и </w:t>
      </w:r>
      <w:r w:rsidR="000E0149" w:rsidRPr="002B6579">
        <w:rPr>
          <w:color w:val="0F1115"/>
          <w:sz w:val="22"/>
          <w:szCs w:val="22"/>
        </w:rPr>
        <w:t>обратная связь</w:t>
      </w:r>
      <w:r w:rsidRPr="002B6579">
        <w:rPr>
          <w:color w:val="0F1115"/>
          <w:sz w:val="22"/>
          <w:szCs w:val="22"/>
        </w:rPr>
        <w:t xml:space="preserve"> обязател</w:t>
      </w:r>
      <w:r w:rsidR="000E0149" w:rsidRPr="002B6579">
        <w:rPr>
          <w:color w:val="0F1115"/>
          <w:sz w:val="22"/>
          <w:szCs w:val="22"/>
        </w:rPr>
        <w:t>ь</w:t>
      </w:r>
      <w:r w:rsidRPr="002B6579">
        <w:rPr>
          <w:color w:val="0F1115"/>
          <w:sz w:val="22"/>
          <w:szCs w:val="22"/>
        </w:rPr>
        <w:t>н</w:t>
      </w:r>
      <w:r w:rsidR="000E0149" w:rsidRPr="002B6579">
        <w:rPr>
          <w:color w:val="0F1115"/>
          <w:sz w:val="22"/>
          <w:szCs w:val="22"/>
        </w:rPr>
        <w:t>ы</w:t>
      </w:r>
      <w:r w:rsidRPr="002B6579">
        <w:rPr>
          <w:color w:val="0F1115"/>
          <w:sz w:val="22"/>
          <w:szCs w:val="22"/>
        </w:rPr>
        <w:t>.</w:t>
      </w:r>
    </w:p>
    <w:p w:rsidR="00E55B23" w:rsidRPr="002B6579" w:rsidRDefault="005F1A8E" w:rsidP="002B6579">
      <w:pPr>
        <w:spacing w:before="354" w:after="177"/>
        <w:jc w:val="both"/>
        <w:outlineLvl w:val="2"/>
        <w:rPr>
          <w:rFonts w:ascii="Times New Roman" w:hAnsi="Times New Roman"/>
          <w:b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Критерии успеха по итогам 3 месяцев (Качественные):</w:t>
      </w:r>
    </w:p>
    <w:p w:rsidR="00E55B23" w:rsidRPr="002B6579" w:rsidRDefault="005F1A8E" w:rsidP="002B6579">
      <w:pPr>
        <w:numPr>
          <w:ilvl w:val="0"/>
          <w:numId w:val="3"/>
        </w:numPr>
        <w:spacing w:beforeAutospacing="1"/>
        <w:ind w:left="0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Оптимизирована нормативно-локальная база:</w:t>
      </w:r>
      <w:r w:rsidRPr="002B6579">
        <w:rPr>
          <w:rFonts w:ascii="Times New Roman" w:hAnsi="Times New Roman"/>
          <w:color w:val="0F1115"/>
          <w:szCs w:val="22"/>
        </w:rPr>
        <w:t> Утвержден и действует исчерпывающий </w:t>
      </w:r>
      <w:r w:rsidRPr="002B6579">
        <w:rPr>
          <w:rFonts w:ascii="Times New Roman" w:hAnsi="Times New Roman"/>
          <w:b/>
          <w:color w:val="0F1115"/>
          <w:szCs w:val="22"/>
        </w:rPr>
        <w:t>Перечень обязательной документации</w:t>
      </w:r>
      <w:r w:rsidRPr="002B6579">
        <w:rPr>
          <w:rFonts w:ascii="Times New Roman" w:hAnsi="Times New Roman"/>
          <w:color w:val="0F1115"/>
          <w:szCs w:val="22"/>
        </w:rPr>
        <w:t>, все лишние документы отменены.</w:t>
      </w:r>
    </w:p>
    <w:p w:rsidR="00E55B23" w:rsidRPr="002B6579" w:rsidRDefault="005F1A8E" w:rsidP="002B6579">
      <w:pPr>
        <w:numPr>
          <w:ilvl w:val="0"/>
          <w:numId w:val="3"/>
        </w:numPr>
        <w:spacing w:beforeAutospacing="1"/>
        <w:ind w:left="0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Четко распределены обязанности:</w:t>
      </w:r>
      <w:r w:rsidRPr="002B6579">
        <w:rPr>
          <w:rFonts w:ascii="Times New Roman" w:hAnsi="Times New Roman"/>
          <w:color w:val="0F1115"/>
          <w:szCs w:val="22"/>
        </w:rPr>
        <w:t> Все сотрудники работают по актуализированным ДИ, где закреплен конкретный список документов и обязанностей.</w:t>
      </w:r>
    </w:p>
    <w:p w:rsidR="00E55B23" w:rsidRPr="002B6579" w:rsidRDefault="005F1A8E" w:rsidP="002B6579">
      <w:pPr>
        <w:numPr>
          <w:ilvl w:val="0"/>
          <w:numId w:val="3"/>
        </w:numPr>
        <w:spacing w:beforeAutospacing="1"/>
        <w:ind w:left="0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Внедрены эффективные методы работы:</w:t>
      </w:r>
      <w:r w:rsidRPr="002B6579">
        <w:rPr>
          <w:rFonts w:ascii="Times New Roman" w:hAnsi="Times New Roman"/>
          <w:color w:val="0F1115"/>
          <w:szCs w:val="22"/>
        </w:rPr>
        <w:t> Действуют и используются унифицированные шаблоны.</w:t>
      </w:r>
    </w:p>
    <w:p w:rsidR="00E55B23" w:rsidRPr="002B6579" w:rsidRDefault="005F1A8E" w:rsidP="002B6579">
      <w:pPr>
        <w:numPr>
          <w:ilvl w:val="0"/>
          <w:numId w:val="3"/>
        </w:numPr>
        <w:spacing w:beforeAutospacing="1"/>
        <w:ind w:left="0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Повышение уровня удовлетворенности сотрудников:</w:t>
      </w:r>
      <w:r w:rsidRPr="002B6579">
        <w:rPr>
          <w:rFonts w:ascii="Times New Roman" w:hAnsi="Times New Roman"/>
          <w:color w:val="0F1115"/>
          <w:szCs w:val="22"/>
        </w:rPr>
        <w:t> По результатам анонимного опроса сотрудники отмечают </w:t>
      </w:r>
      <w:r w:rsidRPr="002B6579">
        <w:rPr>
          <w:rFonts w:ascii="Times New Roman" w:hAnsi="Times New Roman"/>
          <w:b/>
          <w:color w:val="0F1115"/>
          <w:szCs w:val="22"/>
        </w:rPr>
        <w:t>снижение нагрузки</w:t>
      </w:r>
      <w:r w:rsidRPr="002B6579">
        <w:rPr>
          <w:rFonts w:ascii="Times New Roman" w:hAnsi="Times New Roman"/>
          <w:color w:val="0F1115"/>
          <w:szCs w:val="22"/>
        </w:rPr>
        <w:t> и высвобождение времени для работы с детьми.</w:t>
      </w:r>
    </w:p>
    <w:p w:rsidR="00E55B23" w:rsidRPr="002B6579" w:rsidRDefault="005F1A8E" w:rsidP="002B6579">
      <w:pPr>
        <w:numPr>
          <w:ilvl w:val="0"/>
          <w:numId w:val="3"/>
        </w:numPr>
        <w:spacing w:beforeAutospacing="1"/>
        <w:ind w:left="0"/>
        <w:jc w:val="both"/>
        <w:rPr>
          <w:rFonts w:ascii="Times New Roman" w:hAnsi="Times New Roman"/>
          <w:color w:val="0F1115"/>
          <w:szCs w:val="22"/>
        </w:rPr>
      </w:pPr>
      <w:r w:rsidRPr="002B6579">
        <w:rPr>
          <w:rFonts w:ascii="Times New Roman" w:hAnsi="Times New Roman"/>
          <w:b/>
          <w:color w:val="0F1115"/>
          <w:szCs w:val="22"/>
        </w:rPr>
        <w:t>Система устойчива и развивается:</w:t>
      </w:r>
      <w:r w:rsidRPr="002B6579">
        <w:rPr>
          <w:rFonts w:ascii="Times New Roman" w:hAnsi="Times New Roman"/>
          <w:color w:val="0F1115"/>
          <w:szCs w:val="22"/>
        </w:rPr>
        <w:t> Коллектив адаптировался к новым правилам, обра</w:t>
      </w:r>
      <w:r w:rsidR="000E0149" w:rsidRPr="002B6579">
        <w:rPr>
          <w:rFonts w:ascii="Times New Roman" w:hAnsi="Times New Roman"/>
          <w:color w:val="0F1115"/>
          <w:szCs w:val="22"/>
        </w:rPr>
        <w:t>тная связь собирается регулярно</w:t>
      </w:r>
      <w:r w:rsidRPr="002B6579">
        <w:rPr>
          <w:rFonts w:ascii="Times New Roman" w:hAnsi="Times New Roman"/>
          <w:color w:val="0F1115"/>
          <w:szCs w:val="22"/>
        </w:rPr>
        <w:t>.</w:t>
      </w:r>
      <w:bookmarkStart w:id="0" w:name="_GoBack"/>
      <w:bookmarkEnd w:id="0"/>
    </w:p>
    <w:sectPr w:rsidR="00E55B23" w:rsidRPr="002B6579" w:rsidSect="002B6579">
      <w:pgSz w:w="11906" w:h="16838"/>
      <w:pgMar w:top="284" w:right="424" w:bottom="426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6304A"/>
    <w:multiLevelType w:val="multilevel"/>
    <w:tmpl w:val="79C03346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" w15:restartNumberingAfterBreak="0">
    <w:nsid w:val="62C7401F"/>
    <w:multiLevelType w:val="multilevel"/>
    <w:tmpl w:val="5B900776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2" w15:restartNumberingAfterBreak="0">
    <w:nsid w:val="7A8D3579"/>
    <w:multiLevelType w:val="multilevel"/>
    <w:tmpl w:val="50D67BB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23"/>
    <w:rsid w:val="000E0149"/>
    <w:rsid w:val="002B6579"/>
    <w:rsid w:val="00462D0E"/>
    <w:rsid w:val="005F1A8E"/>
    <w:rsid w:val="00837C36"/>
    <w:rsid w:val="009C00A0"/>
    <w:rsid w:val="00A04C57"/>
    <w:rsid w:val="00A4645E"/>
    <w:rsid w:val="00C217A4"/>
    <w:rsid w:val="00E5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E82D8-EEC0-471C-A162-6F95B7E0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rFonts w:ascii="Times New Roman" w:hAnsi="Times New Roman"/>
      <w:b/>
      <w:sz w:val="27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ds-markdown-paragraph">
    <w:name w:val="ds-markdown-paragraph"/>
    <w:basedOn w:val="a"/>
    <w:link w:val="ds-markdown-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ds-markdown-paragraph0">
    <w:name w:val="ds-markdown-paragraph"/>
    <w:basedOn w:val="1"/>
    <w:link w:val="ds-markdown-paragraph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Строгий1"/>
    <w:basedOn w:val="12"/>
    <w:link w:val="a3"/>
    <w:rPr>
      <w:b/>
    </w:rPr>
  </w:style>
  <w:style w:type="character" w:styleId="a3">
    <w:name w:val="Strong"/>
    <w:basedOn w:val="a0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customStyle="1" w:styleId="17">
    <w:name w:val="Выделение1"/>
    <w:basedOn w:val="12"/>
    <w:link w:val="a7"/>
    <w:rPr>
      <w:i/>
    </w:rPr>
  </w:style>
  <w:style w:type="character" w:styleId="a7">
    <w:name w:val="Emphasis"/>
    <w:basedOn w:val="a0"/>
    <w:link w:val="17"/>
    <w:rPr>
      <w:i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dcterms:created xsi:type="dcterms:W3CDTF">2025-10-26T14:59:00Z</dcterms:created>
  <dcterms:modified xsi:type="dcterms:W3CDTF">2025-11-24T07:49:00Z</dcterms:modified>
</cp:coreProperties>
</file>